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ascii="仿宋_GB2312" w:hAnsi="&amp;quot" w:eastAsia="仿宋_GB2312"/>
          <w:b w:val="0"/>
        </w:rPr>
      </w:pPr>
      <w:r>
        <w:rPr>
          <w:rFonts w:hint="eastAsia" w:ascii="仿宋_GB2312" w:hAnsi="&amp;quot" w:eastAsia="仿宋_GB2312"/>
          <w:b w:val="0"/>
        </w:rPr>
        <w:t>附件1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sz w:val="44"/>
          <w:szCs w:val="44"/>
          <w:rtl w:val="0"/>
          <w:lang w:val="zh-CN" w:eastAsia="zh-CN"/>
        </w:rPr>
        <w:t>厅市联动渭南现代农业重点项目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rtl w:val="0"/>
          <w:lang w:val="zh-CN" w:eastAsia="zh-CN"/>
        </w:rPr>
        <w:t>技术需求征集表</w:t>
      </w:r>
    </w:p>
    <w:p>
      <w:pPr>
        <w:spacing w:beforeLine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推荐单位</w:t>
      </w:r>
      <w:r>
        <w:rPr>
          <w:sz w:val="28"/>
          <w:szCs w:val="28"/>
        </w:rPr>
        <w:t xml:space="preserve">：______________________  </w:t>
      </w:r>
      <w:r>
        <w:rPr>
          <w:rFonts w:hint="eastAsia"/>
          <w:sz w:val="28"/>
          <w:szCs w:val="28"/>
        </w:rPr>
        <w:t xml:space="preserve">   联系人：</w:t>
      </w:r>
      <w:r>
        <w:rPr>
          <w:sz w:val="28"/>
          <w:szCs w:val="28"/>
        </w:rPr>
        <w:t>__________________</w:t>
      </w:r>
      <w:r>
        <w:rPr>
          <w:rFonts w:hint="eastAsia"/>
          <w:sz w:val="28"/>
          <w:szCs w:val="28"/>
        </w:rPr>
        <w:t xml:space="preserve">      联系</w:t>
      </w:r>
      <w:r>
        <w:rPr>
          <w:sz w:val="28"/>
          <w:szCs w:val="28"/>
        </w:rPr>
        <w:t>电话：___________________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351"/>
        <w:gridCol w:w="2621"/>
        <w:gridCol w:w="2621"/>
        <w:gridCol w:w="2531"/>
        <w:gridCol w:w="4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33" w:type="dxa"/>
            <w:noWrap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135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课题名称</w:t>
            </w:r>
          </w:p>
        </w:tc>
        <w:tc>
          <w:tcPr>
            <w:tcW w:w="2621" w:type="dxa"/>
            <w:noWrap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实施意义</w:t>
            </w:r>
          </w:p>
        </w:tc>
        <w:tc>
          <w:tcPr>
            <w:tcW w:w="2621" w:type="dxa"/>
            <w:noWrap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创新点</w:t>
            </w:r>
          </w:p>
        </w:tc>
        <w:tc>
          <w:tcPr>
            <w:tcW w:w="2531" w:type="dxa"/>
            <w:noWrap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</w:t>
            </w:r>
            <w:r>
              <w:rPr>
                <w:rFonts w:ascii="宋体" w:hAnsi="宋体"/>
                <w:sz w:val="28"/>
                <w:szCs w:val="28"/>
              </w:rPr>
              <w:t>研究内容</w:t>
            </w:r>
          </w:p>
        </w:tc>
        <w:tc>
          <w:tcPr>
            <w:tcW w:w="4284" w:type="dxa"/>
            <w:noWrap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考核指标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33" w:type="dxa"/>
            <w:vMerge w:val="restart"/>
            <w:noWrap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35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53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284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33" w:type="dxa"/>
            <w:vMerge w:val="continue"/>
            <w:noWrap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53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284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33" w:type="dxa"/>
            <w:vMerge w:val="continue"/>
            <w:noWrap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53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284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33" w:type="dxa"/>
            <w:vMerge w:val="continue"/>
            <w:noWrap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621" w:type="dxa"/>
            <w:noWrap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……（</w:t>
            </w:r>
            <w:r>
              <w:rPr>
                <w:rFonts w:hint="eastAsia"/>
                <w:sz w:val="18"/>
                <w:szCs w:val="18"/>
              </w:rPr>
              <w:t>创新点可增加，不超过10个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253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284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33" w:type="dxa"/>
            <w:vMerge w:val="restart"/>
            <w:noWrap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35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53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284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33" w:type="dxa"/>
            <w:vMerge w:val="continue"/>
            <w:noWrap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2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531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284" w:type="dxa"/>
            <w:noWrap/>
            <w:vAlign w:val="top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/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45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曾经醉爱N</cp:lastModifiedBy>
  <dcterms:modified xsi:type="dcterms:W3CDTF">2022-06-10T10:34:56Z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49290BEFF5CF460583329B33E9E69A30</vt:lpwstr>
  </property>
</Properties>
</file>