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F6C0B6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2025年度渭南市科技成果转化“三项改革”路演活动安排表</w:t>
      </w:r>
    </w:p>
    <w:p w14:paraId="02E4005D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"/>
        <w:gridCol w:w="3300"/>
        <w:gridCol w:w="2325"/>
        <w:gridCol w:w="3315"/>
        <w:gridCol w:w="1545"/>
        <w:gridCol w:w="1260"/>
        <w:gridCol w:w="1522"/>
      </w:tblGrid>
      <w:tr w14:paraId="34237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907" w:type="dxa"/>
            <w:vAlign w:val="center"/>
          </w:tcPr>
          <w:p w14:paraId="62189E80"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序号</w:t>
            </w:r>
          </w:p>
        </w:tc>
        <w:tc>
          <w:tcPr>
            <w:tcW w:w="3300" w:type="dxa"/>
            <w:vAlign w:val="center"/>
          </w:tcPr>
          <w:p w14:paraId="4CEDD155"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活动名称</w:t>
            </w:r>
          </w:p>
        </w:tc>
        <w:tc>
          <w:tcPr>
            <w:tcW w:w="2325" w:type="dxa"/>
            <w:vAlign w:val="center"/>
          </w:tcPr>
          <w:p w14:paraId="5F822DA0"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牵头单位</w:t>
            </w:r>
          </w:p>
        </w:tc>
        <w:tc>
          <w:tcPr>
            <w:tcW w:w="3315" w:type="dxa"/>
            <w:vAlign w:val="center"/>
          </w:tcPr>
          <w:p w14:paraId="585B8A4B"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活动内容</w:t>
            </w:r>
          </w:p>
        </w:tc>
        <w:tc>
          <w:tcPr>
            <w:tcW w:w="1545" w:type="dxa"/>
            <w:vAlign w:val="center"/>
          </w:tcPr>
          <w:p w14:paraId="145FA7A5"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</w:rPr>
              <w:t>活动时间</w:t>
            </w:r>
          </w:p>
        </w:tc>
        <w:tc>
          <w:tcPr>
            <w:tcW w:w="1260" w:type="dxa"/>
            <w:vAlign w:val="center"/>
          </w:tcPr>
          <w:p w14:paraId="7F3244B6"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联系人</w:t>
            </w:r>
          </w:p>
        </w:tc>
        <w:tc>
          <w:tcPr>
            <w:tcW w:w="1522" w:type="dxa"/>
            <w:vAlign w:val="center"/>
          </w:tcPr>
          <w:p w14:paraId="46AEFEBC"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联系</w:t>
            </w:r>
            <w:r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  <w:t>方式</w:t>
            </w:r>
          </w:p>
        </w:tc>
      </w:tr>
      <w:tr w14:paraId="017276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907" w:type="dxa"/>
            <w:vAlign w:val="top"/>
          </w:tcPr>
          <w:p w14:paraId="10FE5D72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300" w:type="dxa"/>
            <w:vAlign w:val="top"/>
          </w:tcPr>
          <w:p w14:paraId="7510F0D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需体现活动主题及领域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,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如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“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增材制造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”“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羊乳产业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”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“现代农业”等）</w:t>
            </w:r>
          </w:p>
        </w:tc>
        <w:tc>
          <w:tcPr>
            <w:tcW w:w="2325" w:type="dxa"/>
            <w:vAlign w:val="top"/>
          </w:tcPr>
          <w:p w14:paraId="231ED7F7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3315" w:type="dxa"/>
            <w:vAlign w:val="top"/>
          </w:tcPr>
          <w:p w14:paraId="2233365D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简要描述核心环节路演、签约、政策解读等）</w:t>
            </w:r>
          </w:p>
        </w:tc>
        <w:tc>
          <w:tcPr>
            <w:tcW w:w="1545" w:type="dxa"/>
            <w:vAlign w:val="top"/>
          </w:tcPr>
          <w:p w14:paraId="14F195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具体到月份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)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 </w:t>
            </w:r>
          </w:p>
          <w:p w14:paraId="57DB1AA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60" w:type="dxa"/>
            <w:vAlign w:val="top"/>
          </w:tcPr>
          <w:p w14:paraId="7B53376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22" w:type="dxa"/>
            <w:vAlign w:val="top"/>
          </w:tcPr>
          <w:p w14:paraId="3C927D77">
            <w:pPr>
              <w:jc w:val="center"/>
              <w:rPr>
                <w:rFonts w:hint="eastAsia" w:ascii="仿宋_GB2312" w:hAnsi="仿宋_GB2312" w:eastAsia="仿宋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提供办公电话及手机号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)</w:t>
            </w:r>
          </w:p>
        </w:tc>
      </w:tr>
      <w:tr w14:paraId="0F4E72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907" w:type="dxa"/>
            <w:vAlign w:val="top"/>
          </w:tcPr>
          <w:p w14:paraId="5FD4895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300" w:type="dxa"/>
            <w:vAlign w:val="top"/>
          </w:tcPr>
          <w:p w14:paraId="05B9415B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25" w:type="dxa"/>
            <w:vAlign w:val="top"/>
          </w:tcPr>
          <w:p w14:paraId="18860678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315" w:type="dxa"/>
            <w:vAlign w:val="top"/>
          </w:tcPr>
          <w:p w14:paraId="0FA7FC0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45" w:type="dxa"/>
            <w:vAlign w:val="top"/>
          </w:tcPr>
          <w:p w14:paraId="0A71844B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60" w:type="dxa"/>
            <w:vAlign w:val="top"/>
          </w:tcPr>
          <w:p w14:paraId="4AD8BEF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22" w:type="dxa"/>
            <w:vAlign w:val="top"/>
          </w:tcPr>
          <w:p w14:paraId="24C203A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6757C8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907" w:type="dxa"/>
            <w:vAlign w:val="top"/>
          </w:tcPr>
          <w:p w14:paraId="7B5AC06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300" w:type="dxa"/>
            <w:vAlign w:val="top"/>
          </w:tcPr>
          <w:p w14:paraId="69F7C5E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25" w:type="dxa"/>
            <w:vAlign w:val="top"/>
          </w:tcPr>
          <w:p w14:paraId="0A6BAAA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315" w:type="dxa"/>
            <w:vAlign w:val="top"/>
          </w:tcPr>
          <w:p w14:paraId="27DCCF7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45" w:type="dxa"/>
            <w:vAlign w:val="top"/>
          </w:tcPr>
          <w:p w14:paraId="6528998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60" w:type="dxa"/>
            <w:vAlign w:val="top"/>
          </w:tcPr>
          <w:p w14:paraId="35EF93F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22" w:type="dxa"/>
            <w:vAlign w:val="top"/>
          </w:tcPr>
          <w:p w14:paraId="72C6A10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 w14:paraId="5DE3F9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6CAC5D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请各单位于2025年4月2日12点前将表格发送至邮箱：273058055@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qq.com。</w:t>
      </w:r>
    </w:p>
    <w:p w14:paraId="1A33C8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仿宋" w:hAnsi="仿宋" w:eastAsia="仿宋" w:cs="仿宋"/>
          <w:sz w:val="28"/>
          <w:szCs w:val="28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0C2CFC"/>
    <w:rsid w:val="397D6D2B"/>
    <w:rsid w:val="73A775B3"/>
    <w:rsid w:val="77B8141C"/>
    <w:rsid w:val="78361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unhideWhenUsed="0" w:uiPriority="0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unhideWhenUsed="0" w:uiPriority="99" w:semiHidden="0" w:name="Hyperlink"/>
    <w:lsdException w:unhideWhenUsed="0" w:uiPriority="99" w:semiHidden="0" w:name="FollowedHyperlink"/>
    <w:lsdException w:unhideWhenUsed="0" w:uiPriority="99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nhideWhenUsed="0" w:uiPriority="0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nhideWhenUsed="0" w:uiPriority="99" w:semiHidden="0" w:name="Balloon Text"/>
    <w:lsdException w:unhideWhenUsed="0" w:uiPriority="0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 rotWithShape="0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 rotWithShape="0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169</Characters>
  <Lines>0</Lines>
  <Paragraphs>0</Paragraphs>
  <TotalTime>12</TotalTime>
  <ScaleCrop>false</ScaleCrop>
  <LinksUpToDate>false</LinksUpToDate>
  <CharactersWithSpaces>171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2025-03-31T04:37:00Z</dcterms:created>
  <dc:creator>Administrator</dc:creator>
  <cp:lastModifiedBy>~\(≧▽≦)/~</cp:lastModifiedBy>
  <dcterms:modified xsi:type="dcterms:W3CDTF">2025-03-31T07:36:09Z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eyJoZGlkIjoiNDM4MWUyNWVjMGZjYjU4MjQ5Y2Q5NDllNmQyYmI1ZGUiLCJ1c2VySWQiOiI0NDEzNzY0MjcifQ==</vt:lpwstr>
  </property>
  <property fmtid="{D5CDD505-2E9C-101B-9397-08002B2CF9AE}" pid="4" name="ICV">
    <vt:lpwstr>BB32C007288644FA8F83D0896CECAFFC_12</vt:lpwstr>
  </property>
</Properties>
</file>